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6B9C" w14:textId="77777777" w:rsidR="00D17B7A" w:rsidRDefault="001E4256">
      <w:r w:rsidRPr="001E4256">
        <w:drawing>
          <wp:inline distT="0" distB="0" distL="0" distR="0" wp14:anchorId="193336F6" wp14:editId="5CD0356F">
            <wp:extent cx="5836285" cy="7548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6"/>
    <w:rsid w:val="001E4256"/>
    <w:rsid w:val="00D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77AA"/>
  <w15:chartTrackingRefBased/>
  <w15:docId w15:val="{0FB8126C-4D4B-4818-A5B5-ED5126E0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QCC Office</dc:creator>
  <cp:keywords/>
  <dc:description/>
  <cp:lastModifiedBy>QCC Office</cp:lastModifiedBy>
  <cp:revision>1</cp:revision>
  <dcterms:created xsi:type="dcterms:W3CDTF">2022-03-04T22:02:00Z</dcterms:created>
  <dcterms:modified xsi:type="dcterms:W3CDTF">2022-03-04T22:03:00Z</dcterms:modified>
</cp:coreProperties>
</file>